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E2" w:rsidRPr="00A84828" w:rsidRDefault="00AA52E2" w:rsidP="00AA52E2">
      <w:pPr>
        <w:pStyle w:val="Heading4"/>
        <w:jc w:val="center"/>
      </w:pPr>
      <w:bookmarkStart w:id="0" w:name="_GoBack"/>
      <w:bookmarkEnd w:id="0"/>
      <w:r w:rsidRPr="00A84828">
        <w:t>Gastro-intestinal complaints in primary care across Europe</w:t>
      </w:r>
    </w:p>
    <w:p w:rsidR="00AA52E2" w:rsidRDefault="00AA52E2" w:rsidP="00AA52E2">
      <w:pPr>
        <w:pStyle w:val="Heading4"/>
        <w:jc w:val="center"/>
      </w:pPr>
      <w:r w:rsidRPr="00A84828">
        <w:t>ESPCG</w:t>
      </w:r>
      <w:r w:rsidRPr="00AA52E2">
        <w:t xml:space="preserve"> </w:t>
      </w:r>
      <w:r>
        <w:t xml:space="preserve">research </w:t>
      </w:r>
      <w:r w:rsidRPr="00A84828">
        <w:t>Publications</w:t>
      </w:r>
    </w:p>
    <w:p w:rsidR="00AA52E2" w:rsidRDefault="00AA52E2" w:rsidP="00AA52E2">
      <w:pPr>
        <w:rPr>
          <w:lang w:val="en-US" w:eastAsia="nl-NL"/>
        </w:rPr>
      </w:pPr>
    </w:p>
    <w:p w:rsidR="004C54BA" w:rsidRPr="004C54BA" w:rsidRDefault="004C54BA" w:rsidP="004C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en-US"/>
        </w:rPr>
      </w:pPr>
    </w:p>
    <w:p w:rsidR="004C54BA" w:rsidRPr="00FF585F" w:rsidRDefault="004C54BA" w:rsidP="00FF585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en-US"/>
        </w:rPr>
      </w:pPr>
      <w:r w:rsidRPr="00FF585F">
        <w:rPr>
          <w:rFonts w:ascii="Arial" w:hAnsi="Arial" w:cs="Arial"/>
          <w:sz w:val="24"/>
          <w:szCs w:val="24"/>
          <w:lang w:val="en-US"/>
        </w:rPr>
        <w:t xml:space="preserve">Rubin G, De Wit N,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Meineche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-Schmidt V, Seifert B, Hall N,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Hungin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P. The diagnosis of IBS in primary care: consensus development using nominal group technique.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Fam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Pract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>. 2006 Dec</w:t>
      </w:r>
      <w:proofErr w:type="gramStart"/>
      <w:r w:rsidRPr="00FF585F">
        <w:rPr>
          <w:rFonts w:ascii="Arial" w:hAnsi="Arial" w:cs="Arial"/>
          <w:sz w:val="24"/>
          <w:szCs w:val="24"/>
          <w:lang w:val="en-US"/>
        </w:rPr>
        <w:t>;23</w:t>
      </w:r>
      <w:proofErr w:type="gramEnd"/>
      <w:r w:rsidRPr="00FF585F">
        <w:rPr>
          <w:rFonts w:ascii="Arial" w:hAnsi="Arial" w:cs="Arial"/>
          <w:sz w:val="24"/>
          <w:szCs w:val="24"/>
          <w:lang w:val="en-US"/>
        </w:rPr>
        <w:t xml:space="preserve">(6):687-92.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Epub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2006 Oct 24.</w:t>
      </w:r>
    </w:p>
    <w:p w:rsidR="00ED1EA1" w:rsidRPr="00FF585F" w:rsidRDefault="00142055" w:rsidP="00FF585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Bures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J,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Kopácová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Koupil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I,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Vorísek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V,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Rejchrt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Beránek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M</w:t>
      </w:r>
      <w:r w:rsidR="00ED1EA1" w:rsidRPr="00FF585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Seifert B,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Pozler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O,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Zivný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Douda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T,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Kolesárová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Pintér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Palicka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V, </w:t>
      </w:r>
      <w:proofErr w:type="spellStart"/>
      <w:r w:rsidR="00ED1EA1" w:rsidRPr="00FF585F">
        <w:rPr>
          <w:rFonts w:ascii="Arial" w:hAnsi="Arial" w:cs="Arial"/>
          <w:sz w:val="24"/>
          <w:szCs w:val="24"/>
          <w:lang w:val="en-US"/>
        </w:rPr>
        <w:t>Holcík</w:t>
      </w:r>
      <w:proofErr w:type="spellEnd"/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J; </w:t>
      </w:r>
      <w:r w:rsidR="00ED1EA1" w:rsidRPr="00C566AF">
        <w:rPr>
          <w:rFonts w:ascii="Arial" w:hAnsi="Arial" w:cs="Arial"/>
          <w:sz w:val="24"/>
          <w:szCs w:val="24"/>
          <w:lang w:val="en-US"/>
        </w:rPr>
        <w:t>European Society for Primary Care Gastroenterology.</w:t>
      </w:r>
      <w:r w:rsidR="00ED1EA1" w:rsidRPr="00FF585F">
        <w:rPr>
          <w:rFonts w:ascii="Arial" w:hAnsi="Arial" w:cs="Arial"/>
          <w:sz w:val="24"/>
          <w:szCs w:val="24"/>
          <w:lang w:val="en-US"/>
        </w:rPr>
        <w:t xml:space="preserve"> Epidemiology of Helicobacter pylori infection in the Czech Republic. Helicobacter. 2006 Feb</w:t>
      </w:r>
      <w:proofErr w:type="gramStart"/>
      <w:r w:rsidR="00ED1EA1" w:rsidRPr="00FF585F">
        <w:rPr>
          <w:rFonts w:ascii="Arial" w:hAnsi="Arial" w:cs="Arial"/>
          <w:sz w:val="24"/>
          <w:szCs w:val="24"/>
          <w:lang w:val="en-US"/>
        </w:rPr>
        <w:t>;11</w:t>
      </w:r>
      <w:proofErr w:type="gramEnd"/>
      <w:r w:rsidR="00ED1EA1" w:rsidRPr="00FF585F">
        <w:rPr>
          <w:rFonts w:ascii="Arial" w:hAnsi="Arial" w:cs="Arial"/>
          <w:sz w:val="24"/>
          <w:szCs w:val="24"/>
          <w:lang w:val="en-US"/>
        </w:rPr>
        <w:t>(1):56-65.</w:t>
      </w:r>
    </w:p>
    <w:p w:rsidR="00ED1EA1" w:rsidRPr="00FF585F" w:rsidRDefault="00ED1EA1" w:rsidP="00FF585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Rejchrt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Koupil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I,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Kopácová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Vorísek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V</w:t>
      </w:r>
      <w:r w:rsidRPr="00C566AF">
        <w:rPr>
          <w:rFonts w:ascii="Arial" w:hAnsi="Arial" w:cs="Arial"/>
          <w:sz w:val="24"/>
          <w:szCs w:val="24"/>
          <w:lang w:val="en-US"/>
        </w:rPr>
        <w:t xml:space="preserve">, Seifert B,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Pozler</w:t>
      </w:r>
      <w:proofErr w:type="spellEnd"/>
      <w:r w:rsidRPr="00C566AF">
        <w:rPr>
          <w:rFonts w:ascii="Arial" w:hAnsi="Arial" w:cs="Arial"/>
          <w:sz w:val="24"/>
          <w:szCs w:val="24"/>
          <w:lang w:val="en-US"/>
        </w:rPr>
        <w:t xml:space="preserve"> O,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Zivný</w:t>
      </w:r>
      <w:proofErr w:type="spellEnd"/>
      <w:r w:rsidRPr="00C566AF"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Douda</w:t>
      </w:r>
      <w:proofErr w:type="spellEnd"/>
      <w:r w:rsidRPr="00C566AF">
        <w:rPr>
          <w:rFonts w:ascii="Arial" w:hAnsi="Arial" w:cs="Arial"/>
          <w:sz w:val="24"/>
          <w:szCs w:val="24"/>
          <w:lang w:val="en-US"/>
        </w:rPr>
        <w:t xml:space="preserve"> T,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Palicka</w:t>
      </w:r>
      <w:proofErr w:type="spellEnd"/>
      <w:r w:rsidRPr="00C566AF">
        <w:rPr>
          <w:rFonts w:ascii="Arial" w:hAnsi="Arial" w:cs="Arial"/>
          <w:sz w:val="24"/>
          <w:szCs w:val="24"/>
          <w:lang w:val="en-US"/>
        </w:rPr>
        <w:t xml:space="preserve"> V,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Holcík</w:t>
      </w:r>
      <w:proofErr w:type="spellEnd"/>
      <w:r w:rsidRPr="00C566AF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Bures</w:t>
      </w:r>
      <w:proofErr w:type="spellEnd"/>
      <w:r w:rsidRPr="00C566AF">
        <w:rPr>
          <w:rFonts w:ascii="Arial" w:hAnsi="Arial" w:cs="Arial"/>
          <w:sz w:val="24"/>
          <w:szCs w:val="24"/>
          <w:lang w:val="en-US"/>
        </w:rPr>
        <w:t xml:space="preserve"> J; European Society for Primary Care Gastroenterology. Prevalence and </w:t>
      </w:r>
      <w:proofErr w:type="spellStart"/>
      <w:r w:rsidRPr="00C566AF">
        <w:rPr>
          <w:rFonts w:ascii="Arial" w:hAnsi="Arial" w:cs="Arial"/>
          <w:sz w:val="24"/>
          <w:szCs w:val="24"/>
          <w:lang w:val="en-US"/>
        </w:rPr>
        <w:t>s</w:t>
      </w:r>
      <w:r w:rsidRPr="00FF585F">
        <w:rPr>
          <w:rFonts w:ascii="Arial" w:hAnsi="Arial" w:cs="Arial"/>
          <w:sz w:val="24"/>
          <w:szCs w:val="24"/>
          <w:lang w:val="en-US"/>
        </w:rPr>
        <w:t>ociodemographic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determinants of uninvestigated dyspepsia in the Czech Republic.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Gastroenterol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Hepatol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>. 2008 Sep;20(9):898-905</w:t>
      </w:r>
    </w:p>
    <w:p w:rsidR="00AA52E2" w:rsidRPr="00FF585F" w:rsidRDefault="00AA52E2" w:rsidP="00FF585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en-US"/>
        </w:rPr>
      </w:pPr>
      <w:r w:rsidRPr="00FF585F">
        <w:rPr>
          <w:rFonts w:ascii="Arial" w:hAnsi="Arial" w:cs="Arial"/>
          <w:sz w:val="24"/>
          <w:szCs w:val="24"/>
          <w:lang w:val="en-US"/>
        </w:rPr>
        <w:t xml:space="preserve">Seifert B, Rubin G, de Wit N,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Lionis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C, Hall N,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Hungin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P, Jones R,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Palka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M,Mendive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J. The management of common gastrointestinal disorders in general practice A </w:t>
      </w:r>
      <w:proofErr w:type="gramStart"/>
      <w:r w:rsidRPr="00FF585F">
        <w:rPr>
          <w:rFonts w:ascii="Arial" w:hAnsi="Arial" w:cs="Arial"/>
          <w:sz w:val="24"/>
          <w:szCs w:val="24"/>
          <w:lang w:val="en-US"/>
        </w:rPr>
        <w:t>survey  by</w:t>
      </w:r>
      <w:proofErr w:type="gramEnd"/>
      <w:r w:rsidRPr="00FF585F">
        <w:rPr>
          <w:rFonts w:ascii="Arial" w:hAnsi="Arial" w:cs="Arial"/>
          <w:sz w:val="24"/>
          <w:szCs w:val="24"/>
          <w:lang w:val="en-US"/>
        </w:rPr>
        <w:t xml:space="preserve"> the European Society for Primary Care Gastroenterology (ESPCG) in six European countries. Dig Liver Dis. 2008 Aug;40(8):659-66 </w:t>
      </w:r>
    </w:p>
    <w:p w:rsidR="004B6B7D" w:rsidRPr="004B6B7D" w:rsidRDefault="00AA52E2" w:rsidP="00FF585F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eastAsia="Calibri" w:hAnsi="Arial" w:cs="Arial"/>
          <w:lang w:eastAsia="en-US"/>
        </w:rPr>
      </w:pPr>
      <w:r w:rsidRPr="00ED1EA1">
        <w:rPr>
          <w:rFonts w:ascii="Arial" w:eastAsia="Calibri" w:hAnsi="Arial" w:cs="Arial"/>
          <w:lang w:eastAsia="en-US"/>
        </w:rPr>
        <w:t>P. S. Hungin, C. Mulligan, B. Pot, P. Whorwell, L. Agreus, P. Fracasso, C. Lionis, J. Mendive, J.-M. Philippart de Foy, G. Rubin, C. Winchester &amp; N. de Wit for</w:t>
      </w:r>
      <w:r w:rsidRPr="00AA52E2">
        <w:rPr>
          <w:rFonts w:ascii="Arial" w:eastAsia="Calibri" w:hAnsi="Arial" w:cs="Arial"/>
          <w:lang w:eastAsia="en-US"/>
        </w:rPr>
        <w:t xml:space="preserve"> the European Society for Primary Care Gastroenterology. Systematic review: probiotics in the management of lower gastrointestinal symptoms in clinical practice – an evidence- based international guide. Alimentary Pharmacology and Therapeutics 2013; 38: 864-886</w:t>
      </w:r>
    </w:p>
    <w:p w:rsidR="004B6B7D" w:rsidRPr="00FF585F" w:rsidRDefault="004B6B7D" w:rsidP="00FF585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Hungin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AP, Molloy-Bland M,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Claes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R,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Heidelbaugh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Cayley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WE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Jr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Muris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J, Seifert B, Rubin G, de Wit N. Systematic review: the perceptions, diagnosis and management of irritable bowel syndrome in primary care - A Rome Foundation Working Team Report. Aliment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585F">
        <w:rPr>
          <w:rFonts w:ascii="Arial" w:hAnsi="Arial" w:cs="Arial"/>
          <w:sz w:val="24"/>
          <w:szCs w:val="24"/>
          <w:lang w:val="en-US"/>
        </w:rPr>
        <w:t>Ther</w:t>
      </w:r>
      <w:proofErr w:type="spellEnd"/>
      <w:r w:rsidRPr="00FF585F">
        <w:rPr>
          <w:rFonts w:ascii="Arial" w:hAnsi="Arial" w:cs="Arial"/>
          <w:sz w:val="24"/>
          <w:szCs w:val="24"/>
          <w:lang w:val="en-US"/>
        </w:rPr>
        <w:t>. 2014 Nov</w:t>
      </w:r>
      <w:proofErr w:type="gramStart"/>
      <w:r w:rsidRPr="00FF585F">
        <w:rPr>
          <w:rFonts w:ascii="Arial" w:hAnsi="Arial" w:cs="Arial"/>
          <w:sz w:val="24"/>
          <w:szCs w:val="24"/>
          <w:lang w:val="en-US"/>
        </w:rPr>
        <w:t>;40</w:t>
      </w:r>
      <w:proofErr w:type="gramEnd"/>
      <w:r w:rsidRPr="00FF585F">
        <w:rPr>
          <w:rFonts w:ascii="Arial" w:hAnsi="Arial" w:cs="Arial"/>
          <w:sz w:val="24"/>
          <w:szCs w:val="24"/>
          <w:lang w:val="en-US"/>
        </w:rPr>
        <w:t xml:space="preserve">(10):1133-45. </w:t>
      </w:r>
    </w:p>
    <w:p w:rsidR="00AA52E2" w:rsidRPr="00A84828" w:rsidRDefault="00AA52E2" w:rsidP="00AA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en-US"/>
        </w:rPr>
      </w:pPr>
    </w:p>
    <w:p w:rsidR="00AA52E2" w:rsidRPr="00AA52E2" w:rsidRDefault="00AA52E2" w:rsidP="00AA52E2">
      <w:pPr>
        <w:rPr>
          <w:lang w:val="en-US" w:eastAsia="nl-NL"/>
        </w:rPr>
      </w:pPr>
    </w:p>
    <w:p w:rsidR="00D22E6B" w:rsidRPr="00AA52E2" w:rsidRDefault="00D22E6B" w:rsidP="00AA52E2">
      <w:pPr>
        <w:jc w:val="center"/>
        <w:rPr>
          <w:lang w:val="en-US"/>
        </w:rPr>
      </w:pPr>
    </w:p>
    <w:sectPr w:rsidR="00D22E6B" w:rsidRPr="00AA52E2" w:rsidSect="00D22E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04"/>
    <w:multiLevelType w:val="hybridMultilevel"/>
    <w:tmpl w:val="F2FAE2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D9A"/>
    <w:multiLevelType w:val="hybridMultilevel"/>
    <w:tmpl w:val="2CD44C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E2"/>
    <w:rsid w:val="00142055"/>
    <w:rsid w:val="004B6B7D"/>
    <w:rsid w:val="004C54BA"/>
    <w:rsid w:val="005A7401"/>
    <w:rsid w:val="008044B7"/>
    <w:rsid w:val="00A728E9"/>
    <w:rsid w:val="00AA52E2"/>
    <w:rsid w:val="00C566AF"/>
    <w:rsid w:val="00D22E6B"/>
    <w:rsid w:val="00D63E5A"/>
    <w:rsid w:val="00D963D1"/>
    <w:rsid w:val="00ED1EA1"/>
    <w:rsid w:val="00FF28B5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B"/>
  </w:style>
  <w:style w:type="paragraph" w:styleId="Heading4">
    <w:name w:val="heading 4"/>
    <w:basedOn w:val="Normal"/>
    <w:next w:val="Normal"/>
    <w:link w:val="Heading4Char"/>
    <w:qFormat/>
    <w:rsid w:val="00AA52E2"/>
    <w:pPr>
      <w:keepNext/>
      <w:widowControl w:val="0"/>
      <w:tabs>
        <w:tab w:val="left" w:pos="7143"/>
      </w:tabs>
      <w:spacing w:after="0" w:line="240" w:lineRule="auto"/>
      <w:outlineLvl w:val="3"/>
    </w:pPr>
    <w:rPr>
      <w:rFonts w:ascii="Arial" w:eastAsia="Times New Roman" w:hAnsi="Arial" w:cs="Arial"/>
      <w:b/>
      <w:snapToGrid w:val="0"/>
      <w:color w:val="0000FF"/>
      <w:spacing w:val="-3"/>
      <w:sz w:val="28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2"/>
    <w:rPr>
      <w:rFonts w:ascii="Arial" w:eastAsia="Times New Roman" w:hAnsi="Arial" w:cs="Arial"/>
      <w:b/>
      <w:snapToGrid w:val="0"/>
      <w:color w:val="0000FF"/>
      <w:spacing w:val="-3"/>
      <w:sz w:val="28"/>
      <w:szCs w:val="20"/>
      <w:lang w:val="en-US" w:eastAsia="nl-NL"/>
    </w:rPr>
  </w:style>
  <w:style w:type="paragraph" w:styleId="NormalWeb">
    <w:name w:val="Normal (Web)"/>
    <w:basedOn w:val="Normal"/>
    <w:uiPriority w:val="99"/>
    <w:semiHidden/>
    <w:rsid w:val="00AA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4B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B"/>
  </w:style>
  <w:style w:type="paragraph" w:styleId="Heading4">
    <w:name w:val="heading 4"/>
    <w:basedOn w:val="Normal"/>
    <w:next w:val="Normal"/>
    <w:link w:val="Heading4Char"/>
    <w:qFormat/>
    <w:rsid w:val="00AA52E2"/>
    <w:pPr>
      <w:keepNext/>
      <w:widowControl w:val="0"/>
      <w:tabs>
        <w:tab w:val="left" w:pos="7143"/>
      </w:tabs>
      <w:spacing w:after="0" w:line="240" w:lineRule="auto"/>
      <w:outlineLvl w:val="3"/>
    </w:pPr>
    <w:rPr>
      <w:rFonts w:ascii="Arial" w:eastAsia="Times New Roman" w:hAnsi="Arial" w:cs="Arial"/>
      <w:b/>
      <w:snapToGrid w:val="0"/>
      <w:color w:val="0000FF"/>
      <w:spacing w:val="-3"/>
      <w:sz w:val="28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2"/>
    <w:rPr>
      <w:rFonts w:ascii="Arial" w:eastAsia="Times New Roman" w:hAnsi="Arial" w:cs="Arial"/>
      <w:b/>
      <w:snapToGrid w:val="0"/>
      <w:color w:val="0000FF"/>
      <w:spacing w:val="-3"/>
      <w:sz w:val="28"/>
      <w:szCs w:val="20"/>
      <w:lang w:val="en-US" w:eastAsia="nl-NL"/>
    </w:rPr>
  </w:style>
  <w:style w:type="paragraph" w:styleId="NormalWeb">
    <w:name w:val="Normal (Web)"/>
    <w:basedOn w:val="Normal"/>
    <w:uiPriority w:val="99"/>
    <w:semiHidden/>
    <w:rsid w:val="00AA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4B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Τότος</dc:creator>
  <cp:lastModifiedBy>Kirsty Moulsley</cp:lastModifiedBy>
  <cp:revision>2</cp:revision>
  <dcterms:created xsi:type="dcterms:W3CDTF">2015-01-26T10:37:00Z</dcterms:created>
  <dcterms:modified xsi:type="dcterms:W3CDTF">2015-01-26T10:37:00Z</dcterms:modified>
</cp:coreProperties>
</file>